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DAB" w:rsidRPr="00487DAB" w:rsidRDefault="006D3CAE" w:rsidP="004643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D3C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541006"/>
            <wp:effectExtent l="0" t="0" r="6350" b="0"/>
            <wp:docPr id="2" name="Рисунок 2" descr="C:\Users\User\Pictures\внеур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внеур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7DAB"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7DAB"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Пояснительная записка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Народная традиционная культура – основа самосохранения нации. И именно поэтому, по нашему глубокому убеждению, в процессе воспитания настоящего гражданина и патриота своей страны, необходимо опираться на свои корни, на свой народ, язык, культуру. Изучение национальной культуры, языка помогает не только более глубокому осмыслению истории своего народа, но и формирует в детях национальное самосознание. Основы национальной мора</w:t>
      </w:r>
      <w:r w:rsidR="006D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ли, закрепленные в традициях и 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обычаях, пословицах и поговорках, песнях и сказках, танцах и праздниках служат надежной программой нравственного воспитания будущего гражданина.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самобытной уникальной культуры наших предков имеет огромное значение в выполнении задач нравственного, патриотического и эстетического воспитания подрастающего поколения.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То, что утеряно обществом за многие годы в отношении народности образования, необходимо восстановить и переосмыслить в духе времени, которое характеризуется не только ростом национального самосознания народов, но и обострением межнациональных конфликтов. И сегодня каждый раз, прикасаясь к самобытной уникальной культуре наших предков, мы пробуждаем генетическую память, закладываем в умы и сердца молодого поколения любовь к родным корням, отношение к Родине, семье, уважение к традициям предков, понимание культуры других народов, осознание необходимости жить в гармонии с другими людьми.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Про</w:t>
      </w:r>
      <w:r w:rsidR="006B0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грамма внеурочной деятельности 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«Культура татарского народа» соста</w:t>
      </w:r>
      <w:r w:rsidR="006B07C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влена для работы с учащимися 5-7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и направлена на возможность познавательной деятельности.  Нормативно – правовой и документальной основой программы духовно – нравственного развития и воспитания учащихся на ступени среднего общего образов</w:t>
      </w:r>
      <w:r w:rsidR="00D6689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является Закон Российской Федерации “Об образовании” РФ, стандарт, Концепция духовно – нравственного развития и воспитания личности гражданина России.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по програ</w:t>
      </w:r>
      <w:r w:rsidR="00D66891">
        <w:rPr>
          <w:rFonts w:ascii="Times New Roman" w:eastAsia="Times New Roman" w:hAnsi="Times New Roman" w:cs="Times New Roman"/>
          <w:sz w:val="24"/>
          <w:szCs w:val="24"/>
          <w:lang w:eastAsia="ru-RU"/>
        </w:rPr>
        <w:t>мме “Культура татарского народа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”– это составная часть работы по созданию системы национального образования в школе, приобщение детей к глубинному традиционному наследию своего народа. Данный курс в будущем может служить стержнем в комплексе дисциплин, так же ориентированных на освоение народной культуры, таких как музыка, изобразительное искусство, хореография, трудовое обучение, физическое воспитание.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курса: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3"/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</w:t>
      </w:r>
      <w:r w:rsidR="006B0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обствовать развитию у учащихся 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гражданского самосознания.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3"/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Приобщить их к народно-исторической памяти.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73"/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детей с особенностями татарского языка и культуры речи.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3"/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Показать самобытность и неповторимость татарской народной культуры.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3"/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Подготовить обучающихся к дальнейшему освоению разных типов культур: своей национальной и других национальных форм культуры, как составных частей мирового культурно-исторического процесса.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Курс рассчитан на </w:t>
      </w:r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4  года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течение четырех лет в процессе занятий перед ребёнком в историческом, фольклорном и этнографическом материале раскроется система миропонимания, выработанная татарским народом, поэтому в программе в комплексе рассматриваются следующие вопросы: </w:t>
      </w:r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изучении курса учащиеся знакомятся с разными видами творчества татарского народа. 2. </w:t>
      </w:r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 занятиях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школьники приобщаются к национальной культуре, знакомясь с народными традициями, обрядами и праздниками. 3. Изучают особенности языка, разговорной речи, культуры речи татарского народа.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Немаловажное образовательно-воспитательное значение в курсе имеет вопрос «человек и семья в народной культуре». Программой предусмотрено итоговое занятие в виде праздника «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Аулак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эй», “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Бергә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уйныйк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”, в котором принимают участие дети других национальностей, так же факультативно изучающих историю и культуру своего народа.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курса:</w:t>
      </w:r>
    </w:p>
    <w:p w:rsidR="00487DAB" w:rsidRPr="00487DAB" w:rsidRDefault="00487DAB" w:rsidP="00487D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знаний о культуре татарского народа; </w:t>
      </w:r>
    </w:p>
    <w:p w:rsidR="00487DAB" w:rsidRPr="00487DAB" w:rsidRDefault="00487DAB" w:rsidP="00487D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пробуждение потребности у учащихся к самостоятельной работе над познанием родного языка;</w:t>
      </w:r>
    </w:p>
    <w:p w:rsidR="00487DAB" w:rsidRPr="00487DAB" w:rsidRDefault="00487DAB" w:rsidP="00487D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мотивации к изучению татарского языка; культуры;</w:t>
      </w:r>
    </w:p>
    <w:p w:rsidR="00487DAB" w:rsidRPr="00487DAB" w:rsidRDefault="00487DAB" w:rsidP="00487D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творчества и </w:t>
      </w:r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 словарного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запаса;</w:t>
      </w:r>
    </w:p>
    <w:p w:rsidR="00487DAB" w:rsidRPr="00487DAB" w:rsidRDefault="00487DAB" w:rsidP="00487D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общего языкового развития учащихся;</w:t>
      </w:r>
    </w:p>
    <w:p w:rsidR="00487DAB" w:rsidRPr="00487DAB" w:rsidRDefault="00487DAB" w:rsidP="00487D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 и расширение знаний и представлений о литературном языке.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Воспитывающие: </w:t>
      </w:r>
    </w:p>
    <w:p w:rsidR="00487DAB" w:rsidRPr="00487DAB" w:rsidRDefault="00487DAB" w:rsidP="00487D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культуры обращения с книгой;</w:t>
      </w:r>
    </w:p>
    <w:p w:rsidR="00487DAB" w:rsidRPr="00487DAB" w:rsidRDefault="00487DAB" w:rsidP="00487D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и развитие у учащихся разносторонних интересов, культуры мышления.</w:t>
      </w:r>
    </w:p>
    <w:p w:rsidR="00487DAB" w:rsidRPr="00487DAB" w:rsidRDefault="00487DAB" w:rsidP="00487D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дружбы </w:t>
      </w:r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 народами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разных национальностей, привитие нравственных норм и обогащение духовного мира учащихся, знакомство с разговорным этикетом татарского народа.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Развивающие: </w:t>
      </w:r>
    </w:p>
    <w:p w:rsidR="00487DAB" w:rsidRPr="00487DAB" w:rsidRDefault="00487DAB" w:rsidP="00487D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 смекалку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сообразительность;</w:t>
      </w:r>
    </w:p>
    <w:p w:rsidR="00487DAB" w:rsidRPr="00487DAB" w:rsidRDefault="00487DAB" w:rsidP="00487D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школьников к самостоятельной исследовательской работе;</w:t>
      </w:r>
    </w:p>
    <w:p w:rsidR="00487DAB" w:rsidRPr="00487DAB" w:rsidRDefault="00487DAB" w:rsidP="00487D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</w:t>
      </w:r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 пользоваться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разнообразными словарями;</w:t>
      </w:r>
    </w:p>
    <w:p w:rsidR="00487DAB" w:rsidRPr="00487DAB" w:rsidRDefault="00487DAB" w:rsidP="00487D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организации личной и коллективной деятельности в работе с книгой.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деятельности </w:t>
      </w:r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 на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занятиях основывается на следующих принципах:</w:t>
      </w:r>
    </w:p>
    <w:p w:rsidR="00487DAB" w:rsidRPr="00487DAB" w:rsidRDefault="00487DAB" w:rsidP="00487D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занимательность;</w:t>
      </w:r>
    </w:p>
    <w:p w:rsidR="00487DAB" w:rsidRPr="00487DAB" w:rsidRDefault="00487DAB" w:rsidP="00487D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научность;</w:t>
      </w:r>
    </w:p>
    <w:p w:rsidR="00487DAB" w:rsidRPr="00487DAB" w:rsidRDefault="00487DAB" w:rsidP="00487D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сознательность и активность;</w:t>
      </w:r>
    </w:p>
    <w:p w:rsidR="00487DAB" w:rsidRPr="00487DAB" w:rsidRDefault="00487DAB" w:rsidP="00487D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наглядность;</w:t>
      </w:r>
    </w:p>
    <w:p w:rsidR="00487DAB" w:rsidRPr="00487DAB" w:rsidRDefault="00487DAB" w:rsidP="00487D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доступность;</w:t>
      </w:r>
    </w:p>
    <w:p w:rsidR="00487DAB" w:rsidRPr="00487DAB" w:rsidRDefault="00487DAB" w:rsidP="00487D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теории с практикой;</w:t>
      </w:r>
    </w:p>
    <w:p w:rsidR="00487DAB" w:rsidRPr="00487DAB" w:rsidRDefault="00487DAB" w:rsidP="00487D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подход к учащимся.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Внеурочная деятельность позволяет наиболее успешно применять индивидуальный подход к каждому школьнику с учётом его способностей, более полно удовлетворять познавательные и жизненные интересы учащихся. В отличие от классных занятий, на внеклассных учащиеся мало пишут и много говорят.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 занятий</w:t>
      </w:r>
    </w:p>
    <w:p w:rsidR="00487DAB" w:rsidRPr="00487DAB" w:rsidRDefault="00487DAB" w:rsidP="00487D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лекции;</w:t>
      </w:r>
    </w:p>
    <w:p w:rsidR="00487DAB" w:rsidRPr="00487DAB" w:rsidRDefault="00487DAB" w:rsidP="00487D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сказок.</w:t>
      </w:r>
    </w:p>
    <w:p w:rsidR="00487DAB" w:rsidRPr="00487DAB" w:rsidRDefault="00487DAB" w:rsidP="00487D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просмотр текстов;</w:t>
      </w:r>
    </w:p>
    <w:p w:rsidR="00487DAB" w:rsidRPr="00487DAB" w:rsidRDefault="00487DAB" w:rsidP="00487D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 (индивидуальная и групповая) по работе с разнообразными словарями;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учащихся поддерживается внесением творческого элемента в занятия: самостоятельное составление кроссвордов, шарад, ребусов.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занятии прослеживаются три части:</w:t>
      </w:r>
    </w:p>
    <w:p w:rsidR="00487DAB" w:rsidRPr="00487DAB" w:rsidRDefault="00487DAB" w:rsidP="00487DA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игровая;</w:t>
      </w:r>
    </w:p>
    <w:p w:rsidR="00487DAB" w:rsidRPr="00487DAB" w:rsidRDefault="00487DAB" w:rsidP="00487DA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теоретическая;</w:t>
      </w:r>
    </w:p>
    <w:p w:rsidR="00487DAB" w:rsidRPr="00487DAB" w:rsidRDefault="00487DAB" w:rsidP="00487DA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методы и технологии</w:t>
      </w:r>
    </w:p>
    <w:p w:rsidR="00487DAB" w:rsidRPr="00487DAB" w:rsidRDefault="00487DAB" w:rsidP="00487DA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 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разноуровневого</w:t>
      </w:r>
      <w:proofErr w:type="spellEnd"/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обучения;</w:t>
      </w:r>
    </w:p>
    <w:p w:rsidR="00487DAB" w:rsidRPr="00487DAB" w:rsidRDefault="00487DAB" w:rsidP="00487DA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развивающее обучение;</w:t>
      </w:r>
    </w:p>
    <w:p w:rsidR="00487DAB" w:rsidRPr="00487DAB" w:rsidRDefault="00487DAB" w:rsidP="00487DA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 обучения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сотрудничестве;</w:t>
      </w:r>
    </w:p>
    <w:p w:rsidR="00487DAB" w:rsidRPr="00487DAB" w:rsidRDefault="00487DAB" w:rsidP="00487DA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технология.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технологий и методик обусловлен необходимостью дифференциации и индивидуализации обучения в целях развития универсальных учебных действий и </w:t>
      </w:r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личностных  качеств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школьника.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места </w:t>
      </w:r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  в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плане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Программа рассчитана на </w:t>
      </w:r>
      <w:r w:rsidR="006B07C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Занятия проводятся 1</w:t>
      </w:r>
      <w:r w:rsidR="00464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в неделю </w:t>
      </w:r>
      <w:r w:rsidR="006B0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40 минут в 5-7 классах. Курс изучения 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</w:t>
      </w:r>
      <w:r w:rsidR="00464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аммы </w:t>
      </w:r>
      <w:r w:rsidR="006B0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рассчитан </w:t>
      </w:r>
      <w:proofErr w:type="gramStart"/>
      <w:r w:rsidR="006B07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 учащихся</w:t>
      </w:r>
      <w:proofErr w:type="gramEnd"/>
      <w:r w:rsidR="006B0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5–7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классов.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VI.  Планируемые результаты.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5-й класс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результаты:</w:t>
      </w:r>
    </w:p>
    <w:p w:rsidR="00487DAB" w:rsidRPr="00487DAB" w:rsidRDefault="00487DAB" w:rsidP="00487DA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 роль родного языка и речи в жизни людей; </w:t>
      </w:r>
    </w:p>
    <w:p w:rsidR="00487DAB" w:rsidRPr="00487DAB" w:rsidRDefault="00487DAB" w:rsidP="00487DA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 «проживать» текст, выражать свои эмоции; </w:t>
      </w:r>
    </w:p>
    <w:p w:rsidR="00487DAB" w:rsidRPr="00487DAB" w:rsidRDefault="00487DAB" w:rsidP="00487DA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эмоции других людей, сочувствовать, сопереживать; </w:t>
      </w:r>
    </w:p>
    <w:p w:rsidR="00487DAB" w:rsidRPr="00487DAB" w:rsidRDefault="00464348" w:rsidP="00487DA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высказывать </w:t>
      </w:r>
      <w:r w:rsidR="00487DAB"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своё отношение к героям прочитанных произведений, к их поступкам.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Метапредметне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 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 УУД:</w:t>
      </w:r>
    </w:p>
    <w:p w:rsidR="00487DAB" w:rsidRPr="00487DAB" w:rsidRDefault="00487DAB" w:rsidP="00487DA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и формулирова</w:t>
      </w:r>
      <w:r w:rsidR="00464348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цель деятельности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помощью учителя;  </w:t>
      </w:r>
    </w:p>
    <w:p w:rsidR="00487DAB" w:rsidRPr="00487DAB" w:rsidRDefault="00487DAB" w:rsidP="00487DA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высказывать своё предположение (версию) на основе работы с материалом; </w:t>
      </w:r>
    </w:p>
    <w:p w:rsidR="00487DAB" w:rsidRPr="00487DAB" w:rsidRDefault="00487DAB" w:rsidP="00487DA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работать по предложенному учителем плану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УУД:</w:t>
      </w:r>
    </w:p>
    <w:p w:rsidR="00487DAB" w:rsidRPr="00487DAB" w:rsidRDefault="00487DAB" w:rsidP="00487DA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ответы на вопросы в тексте, иллюстрациях; </w:t>
      </w:r>
    </w:p>
    <w:p w:rsidR="00487DAB" w:rsidRPr="00487DAB" w:rsidRDefault="00487DAB" w:rsidP="00487DA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делать выводы в результате совместной работы класса и учителя;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УУД:</w:t>
      </w:r>
    </w:p>
    <w:p w:rsidR="00487DAB" w:rsidRPr="00487DAB" w:rsidRDefault="00487DAB" w:rsidP="00487DA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оформлять свои мысли в устной и письменной форме (на уровне предложения или небольшого текста); </w:t>
      </w:r>
    </w:p>
    <w:p w:rsidR="00487DAB" w:rsidRPr="00487DAB" w:rsidRDefault="00487DAB" w:rsidP="00487DA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слушать и понимать речь других; </w:t>
      </w:r>
    </w:p>
    <w:p w:rsidR="00487DAB" w:rsidRPr="00487DAB" w:rsidRDefault="00487DAB" w:rsidP="00487DA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работать в паре, группе; выполнять различные роли (лидера, исполнителя). </w:t>
      </w:r>
    </w:p>
    <w:p w:rsidR="00487DAB" w:rsidRPr="00487DAB" w:rsidRDefault="00487DAB" w:rsidP="00487DA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6-й класс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результаты:</w:t>
      </w:r>
    </w:p>
    <w:p w:rsidR="00487DAB" w:rsidRPr="00487DAB" w:rsidRDefault="00487DAB" w:rsidP="00487DA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 роль языка и речи в жизни людей; </w:t>
      </w:r>
    </w:p>
    <w:p w:rsidR="00487DAB" w:rsidRPr="00487DAB" w:rsidRDefault="00487DAB" w:rsidP="00487DA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 «проживать» текст, выражать свои эмоции; </w:t>
      </w:r>
    </w:p>
    <w:p w:rsidR="00487DAB" w:rsidRPr="00487DAB" w:rsidRDefault="00487DAB" w:rsidP="00487DA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 эмоции других людей, сочувствовать, сопереживать; </w:t>
      </w:r>
    </w:p>
    <w:p w:rsidR="00487DAB" w:rsidRPr="00487DAB" w:rsidRDefault="00487DAB" w:rsidP="00487DA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обращать внимание 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 УУД:</w:t>
      </w:r>
    </w:p>
    <w:p w:rsidR="00487DAB" w:rsidRPr="00487DAB" w:rsidRDefault="00487DAB" w:rsidP="00487DA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и формулировать цель </w:t>
      </w:r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 с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помощью учителя; </w:t>
      </w:r>
    </w:p>
    <w:p w:rsidR="00487DAB" w:rsidRPr="00487DAB" w:rsidRDefault="00487DAB" w:rsidP="00487DA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высказывать своё предположение (версию) на основе работы с материалом; </w:t>
      </w:r>
    </w:p>
    <w:p w:rsidR="00487DAB" w:rsidRPr="00487DAB" w:rsidRDefault="00487DAB" w:rsidP="00487DA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работать по предложенному учителем плану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Познавательные УУД:</w:t>
      </w:r>
    </w:p>
    <w:p w:rsidR="00487DAB" w:rsidRPr="00487DAB" w:rsidRDefault="00487DAB" w:rsidP="00487DA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ответы на вопросы в тексте, иллюстрациях; </w:t>
      </w:r>
    </w:p>
    <w:p w:rsidR="00487DAB" w:rsidRPr="00487DAB" w:rsidRDefault="00487DAB" w:rsidP="00487DA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делать выводы в результате совместной работы класса и учителя; </w:t>
      </w:r>
    </w:p>
    <w:p w:rsidR="00487DAB" w:rsidRPr="00487DAB" w:rsidRDefault="00487DAB" w:rsidP="00487DA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преобразовывать информацию из одной формы в другую: подробно пересказывать небольшие тексты.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УУД:</w:t>
      </w:r>
    </w:p>
    <w:p w:rsidR="00487DAB" w:rsidRPr="00487DAB" w:rsidRDefault="00487DAB" w:rsidP="00487DA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оформлять свои мысли в устной и письменной форме (на уровне предложения или небольшого текста); </w:t>
      </w:r>
    </w:p>
    <w:p w:rsidR="00487DAB" w:rsidRPr="00487DAB" w:rsidRDefault="00487DAB" w:rsidP="00487DA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слушать и понимать речь других; пользоваться приёмами слушания: фиксировать тему (заголовок), ключевые слова; </w:t>
      </w:r>
    </w:p>
    <w:p w:rsidR="00487DAB" w:rsidRPr="00487DAB" w:rsidRDefault="00487DAB" w:rsidP="00487DA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 читать и пересказывать текст; </w:t>
      </w:r>
    </w:p>
    <w:p w:rsidR="00487DAB" w:rsidRPr="00487DAB" w:rsidRDefault="00487DAB" w:rsidP="00487DA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договариваться с одноклассниками совместно с учителем о правилах поведения и общения оценки и самооценки и следовать им; </w:t>
      </w:r>
    </w:p>
    <w:p w:rsidR="00487DAB" w:rsidRPr="00487DAB" w:rsidRDefault="00487DAB" w:rsidP="00487DA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работать в паре, группе; выполнять различные роли (лидера, исполнителя). </w:t>
      </w:r>
    </w:p>
    <w:p w:rsidR="00487DAB" w:rsidRPr="00487DAB" w:rsidRDefault="006B07C3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7-</w:t>
      </w:r>
      <w:r w:rsidR="00487DAB"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й класс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</w:t>
      </w:r>
    </w:p>
    <w:p w:rsidR="00487DAB" w:rsidRPr="00487DAB" w:rsidRDefault="00487DAB" w:rsidP="00487DA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эмоциональность; умение осознавать и определять (называть) свои эмоции; </w:t>
      </w:r>
    </w:p>
    <w:p w:rsidR="00487DAB" w:rsidRPr="00487DAB" w:rsidRDefault="00487DAB" w:rsidP="00487DA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эмпатия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умение осознавать и определять эмоции других людей; сочувствовать другим людям, сопереживать; </w:t>
      </w:r>
    </w:p>
    <w:p w:rsidR="00487DAB" w:rsidRPr="00487DAB" w:rsidRDefault="00487DAB" w:rsidP="00487DA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чувство прекрасного – умение чувствовать красоту и выразительность речи, стремиться к совершенствованию собственной речи; </w:t>
      </w:r>
    </w:p>
    <w:p w:rsidR="00487DAB" w:rsidRPr="00487DAB" w:rsidRDefault="00487DAB" w:rsidP="00487DA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любовь и уважение к Отечеству, его языку, культуре; </w:t>
      </w:r>
    </w:p>
    <w:p w:rsidR="00487DAB" w:rsidRPr="00487DAB" w:rsidRDefault="00487DAB" w:rsidP="00487DA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 к чтению, к ведению диалога с автором текста; потребность в чтении; </w:t>
      </w:r>
    </w:p>
    <w:p w:rsidR="00487DAB" w:rsidRPr="00487DAB" w:rsidRDefault="00487DAB" w:rsidP="00487DA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 к письму, к созданию собственных текстов, к письменной форме общения; </w:t>
      </w:r>
    </w:p>
    <w:p w:rsidR="00487DAB" w:rsidRPr="00487DAB" w:rsidRDefault="00464348" w:rsidP="00487DA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 к изучению </w:t>
      </w:r>
      <w:r w:rsidR="00487DAB"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родного языка; </w:t>
      </w:r>
    </w:p>
    <w:p w:rsidR="00487DAB" w:rsidRPr="00487DAB" w:rsidRDefault="00487DAB" w:rsidP="00487DA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 ответственности за произнесённое и написанное слово.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 УУД:</w:t>
      </w:r>
    </w:p>
    <w:p w:rsidR="00487DAB" w:rsidRPr="00487DAB" w:rsidRDefault="00487DAB" w:rsidP="00487DA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формулировать тему и цели урока; </w:t>
      </w:r>
    </w:p>
    <w:p w:rsidR="00487DAB" w:rsidRPr="00487DAB" w:rsidRDefault="00487DAB" w:rsidP="00487DA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план решения учебной проблемы совместно с учителем; </w:t>
      </w:r>
    </w:p>
    <w:p w:rsidR="00487DAB" w:rsidRPr="00487DAB" w:rsidRDefault="00487DAB" w:rsidP="00487DA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работать по плану, сверяя свои действия с целью, корректировать свою деятельность; </w:t>
      </w:r>
    </w:p>
    <w:p w:rsidR="00487DAB" w:rsidRPr="00487DAB" w:rsidRDefault="00487DAB" w:rsidP="00487DA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диалоге с учителем вырабатывать критерии оценки и определять степень успешности своей работы и работы других в соответствии с этими критериями.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УУД:</w:t>
      </w:r>
    </w:p>
    <w:p w:rsidR="00487DAB" w:rsidRPr="00487DAB" w:rsidRDefault="00487DAB" w:rsidP="00487DA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перерабатывать и преобразовывать информацию из одной формы в другую (составлять план, таблицу, схему); </w:t>
      </w:r>
    </w:p>
    <w:p w:rsidR="00487DAB" w:rsidRPr="00487DAB" w:rsidRDefault="00487DAB" w:rsidP="00487DA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 словарями, справочниками; </w:t>
      </w:r>
    </w:p>
    <w:p w:rsidR="00487DAB" w:rsidRPr="00487DAB" w:rsidRDefault="00487DAB" w:rsidP="00487DA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 анализ и синтез; </w:t>
      </w:r>
    </w:p>
    <w:p w:rsidR="00487DAB" w:rsidRPr="00487DAB" w:rsidRDefault="00487DAB" w:rsidP="00487DA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 причинно-следственные связи; </w:t>
      </w:r>
    </w:p>
    <w:p w:rsidR="00487DAB" w:rsidRPr="00487DAB" w:rsidRDefault="00487DAB" w:rsidP="00487DA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строить рассуждения;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УУД:</w:t>
      </w:r>
    </w:p>
    <w:p w:rsidR="00487DAB" w:rsidRPr="00487DAB" w:rsidRDefault="00487DAB" w:rsidP="00487DA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адекватно использовать речевые средства для решения различных коммуникативных задач; владеть монологической и диалогической формами речи. </w:t>
      </w:r>
    </w:p>
    <w:p w:rsidR="00487DAB" w:rsidRPr="00487DAB" w:rsidRDefault="00487DAB" w:rsidP="00487DA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высказывать и обосновывать свою точку зрения; </w:t>
      </w:r>
    </w:p>
    <w:p w:rsidR="00487DAB" w:rsidRPr="00487DAB" w:rsidRDefault="00487DAB" w:rsidP="00487DA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слушать и слышать других, пытаться принимать иную точку зрения, быть готовым корректировать свою точку зрения; </w:t>
      </w:r>
    </w:p>
    <w:p w:rsidR="00487DAB" w:rsidRPr="00487DAB" w:rsidRDefault="00487DAB" w:rsidP="00487DA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договариваться и приходить к общему решению в совместной деятельности;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курса внеурочной деятельности с указанием форм организации и видов деятельности в 5 классе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1. Устное народное творчество (6 ч)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 Жан</w:t>
      </w:r>
      <w:r w:rsidR="00464348">
        <w:rPr>
          <w:rFonts w:ascii="Times New Roman" w:eastAsia="Times New Roman" w:hAnsi="Times New Roman" w:cs="Times New Roman"/>
          <w:sz w:val="24"/>
          <w:szCs w:val="24"/>
          <w:lang w:eastAsia="ru-RU"/>
        </w:rPr>
        <w:t>ры устного народного творчества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. (1ч)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фольклоре как об устном народном творчестве. Знакомство с жанрами устного народного творчества</w:t>
      </w:r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(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пословицы, поговорки, загадки. шутки, колыбельные песни). Отгадывание загадок.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2-3.  Пословицы и поговорки.</w:t>
      </w:r>
      <w:r w:rsidR="00464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(2ч)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Знакомс</w:t>
      </w:r>
      <w:r w:rsidR="00464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 с духовным миром, идеалами 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наших предков. Способствовать расширению словарного запаса учащихся. Подбор пословиц, поговорок, загадок по темам. Составление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общеклассный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альбом «От желанья к исполнению - приложи уменье» и оформить его рисунками учащихся.</w:t>
      </w:r>
    </w:p>
    <w:p w:rsidR="006B07C3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</w:t>
      </w:r>
      <w:r w:rsidR="00464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  Песни. Колыбельные песни.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(1ч.)                                                                                  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Знакомство, разучивание,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</w:t>
      </w:r>
      <w:r w:rsidR="0046434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ценирование</w:t>
      </w:r>
      <w:proofErr w:type="spellEnd"/>
      <w:r w:rsidR="00464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татарских народных 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песен. Посещение фольклорных праздников, прослушивание грамзаписей. Знакомство с творчеством татарских певцов: И. Шакиров,</w:t>
      </w:r>
      <w:r w:rsidR="00464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64348">
        <w:rPr>
          <w:rFonts w:ascii="Times New Roman" w:eastAsia="Times New Roman" w:hAnsi="Times New Roman" w:cs="Times New Roman"/>
          <w:sz w:val="24"/>
          <w:szCs w:val="24"/>
          <w:lang w:eastAsia="ru-RU"/>
        </w:rPr>
        <w:t>С.Фатхетдинов</w:t>
      </w:r>
      <w:proofErr w:type="spellEnd"/>
      <w:r w:rsidR="00464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 Прослушивание 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выступлений </w:t>
      </w:r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татарских  народных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хоров.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5-6.  Татарские народные сказки.</w:t>
      </w:r>
      <w:r w:rsidR="00464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(2ч)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Знакомясь с татарскими народными сказками </w:t>
      </w:r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узнаём истинно</w:t>
      </w:r>
      <w:r w:rsidR="00464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татарский язык. Показать богатство, мягкость и чарующую силу татарского языка.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Способствовать составлению сказок самими учащимися. Оформить их в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общеклассную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книгу сказок «Мои первые сказки». Проводить конкурсы рисунков, поделок к изученным сказкам. Инсценировать сказку “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Таңбатыр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”.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</w:t>
      </w:r>
      <w:r w:rsidR="00464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 с духовным миром, идеалами 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наших предков. Способствовать расширению словарного запаса учащихся.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2. Особенности быта татар.</w:t>
      </w:r>
    </w:p>
    <w:p w:rsidR="00487DAB" w:rsidRDefault="00487DAB" w:rsidP="00487DAB">
      <w:pPr>
        <w:jc w:val="both"/>
        <w:rPr>
          <w:rFonts w:ascii="Times New Roman" w:hAnsi="Times New Roman" w:cs="Times New Roman"/>
          <w:lang w:eastAsia="ru-RU"/>
        </w:rPr>
      </w:pPr>
      <w:r w:rsidRPr="00487DAB">
        <w:rPr>
          <w:rFonts w:ascii="Times New Roman" w:hAnsi="Times New Roman" w:cs="Times New Roman"/>
          <w:lang w:eastAsia="ru-RU"/>
        </w:rPr>
        <w:t xml:space="preserve">Тема7-8.  Интерьер татарской избы.  (2ч.)                                       </w:t>
      </w:r>
      <w:r>
        <w:rPr>
          <w:rFonts w:ascii="Times New Roman" w:hAnsi="Times New Roman" w:cs="Times New Roman"/>
          <w:lang w:eastAsia="ru-RU"/>
        </w:rPr>
        <w:t>                             </w:t>
      </w:r>
    </w:p>
    <w:p w:rsidR="00487DAB" w:rsidRPr="00487DAB" w:rsidRDefault="00487DAB" w:rsidP="00487DAB">
      <w:pPr>
        <w:jc w:val="both"/>
        <w:rPr>
          <w:rFonts w:ascii="Times New Roman" w:hAnsi="Times New Roman" w:cs="Times New Roman"/>
          <w:lang w:eastAsia="ru-RU"/>
        </w:rPr>
      </w:pPr>
      <w:r w:rsidRPr="00487DAB">
        <w:rPr>
          <w:rFonts w:ascii="Times New Roman" w:hAnsi="Times New Roman" w:cs="Times New Roman"/>
          <w:lang w:eastAsia="ru-RU"/>
        </w:rPr>
        <w:t xml:space="preserve">Познакомить учащихся с особенностями убранства старинной </w:t>
      </w:r>
      <w:proofErr w:type="gramStart"/>
      <w:r w:rsidRPr="00487DAB">
        <w:rPr>
          <w:rFonts w:ascii="Times New Roman" w:hAnsi="Times New Roman" w:cs="Times New Roman"/>
          <w:lang w:eastAsia="ru-RU"/>
        </w:rPr>
        <w:t>татарской  избы</w:t>
      </w:r>
      <w:proofErr w:type="gramEnd"/>
      <w:r w:rsidRPr="00487DAB">
        <w:rPr>
          <w:rFonts w:ascii="Times New Roman" w:hAnsi="Times New Roman" w:cs="Times New Roman"/>
          <w:lang w:eastAsia="ru-RU"/>
        </w:rPr>
        <w:t xml:space="preserve">. </w:t>
      </w:r>
      <w:proofErr w:type="gramStart"/>
      <w:r w:rsidRPr="00487DAB">
        <w:rPr>
          <w:rFonts w:ascii="Times New Roman" w:hAnsi="Times New Roman" w:cs="Times New Roman"/>
          <w:lang w:eastAsia="ru-RU"/>
        </w:rPr>
        <w:t>Знакомство  со</w:t>
      </w:r>
      <w:proofErr w:type="gramEnd"/>
      <w:r w:rsidRPr="00487DAB">
        <w:rPr>
          <w:rFonts w:ascii="Times New Roman" w:hAnsi="Times New Roman" w:cs="Times New Roman"/>
          <w:lang w:eastAsia="ru-RU"/>
        </w:rPr>
        <w:t xml:space="preserve"> старинной утварью, особенностями её изготовления.</w:t>
      </w:r>
    </w:p>
    <w:p w:rsidR="00487DAB" w:rsidRPr="00487DAB" w:rsidRDefault="00487DAB" w:rsidP="00487DAB">
      <w:pPr>
        <w:jc w:val="both"/>
        <w:rPr>
          <w:rFonts w:ascii="Times New Roman" w:hAnsi="Times New Roman" w:cs="Times New Roman"/>
          <w:lang w:eastAsia="ru-RU"/>
        </w:rPr>
      </w:pPr>
      <w:r w:rsidRPr="00487DAB">
        <w:rPr>
          <w:rFonts w:ascii="Times New Roman" w:hAnsi="Times New Roman" w:cs="Times New Roman"/>
          <w:lang w:eastAsia="ru-RU"/>
        </w:rPr>
        <w:t>Посещение школьного музея.</w:t>
      </w:r>
    </w:p>
    <w:p w:rsidR="00487DAB" w:rsidRPr="00487DAB" w:rsidRDefault="00487DAB" w:rsidP="00487DAB">
      <w:pPr>
        <w:jc w:val="both"/>
        <w:rPr>
          <w:rFonts w:ascii="Times New Roman" w:hAnsi="Times New Roman" w:cs="Times New Roman"/>
          <w:lang w:eastAsia="ru-RU"/>
        </w:rPr>
      </w:pPr>
      <w:r w:rsidRPr="00487DAB">
        <w:rPr>
          <w:rFonts w:ascii="Times New Roman" w:hAnsi="Times New Roman" w:cs="Times New Roman"/>
          <w:lang w:eastAsia="ru-RU"/>
        </w:rPr>
        <w:t>Конкурс рисунков «Татарская изба».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Татарский костюм как вид декора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 – прикладного искусства.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9. История развития татарского национального костюма. Элементы костюма.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элементами татарского народного костюма (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Калфак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читек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күлмәк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түбәтәй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Составление альбома “Наследие татарского народа.”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 10. Орнамент, как структурный элемент татарского костюма.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татарским народным орнаментом. Познание художественных особенностей и культурно – исторической значимости орнамента.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4.  Национальная кухня.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11. Особенности татарской кухни.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особенностями татарской кухни. Знакомство с рецептами приготовления простых блюд.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12. Рецепты приготовления блюд “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Чак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чак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”, “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Очпочмак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особенностями татарской кухни. Знакомство с рецептами татарских народных блюд “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Чак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чак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”, “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Очпочмак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”. Составление презентации на тему “Татарская народная кухня”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5. Народный танец. (2 ч)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13. Особенности татарского народного танца.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традицианной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хореографией татарского танца. Разновидности татарского танца. Просмотр видеофильма с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исполением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татарского народного танца “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канаты”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14.  Танец молодых красавиц “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Апипа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композицией танца “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Апипа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”. Выделение основных хореографических движений в танце.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6. Традиции и обычаи татарского народа. (3 ч)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15. Религиозные праздники “Курбан байрам”, “Ураза байрам”.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традиционными религиозными </w:t>
      </w:r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праздниками  татарского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народа. Характерные особенности этих праздником, историческая значимость для татарского народа. Просмотр презентации на тему: Татарские народные праздники”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Тема16-17. “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Аулак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өй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”, “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өмәсе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”  -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обычаи татарского народа. Инсценировка праздника “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Аулак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өй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”.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бытовыми праздниками татарского народа.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видеофильма “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Аулак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эй”. Составление альбома на тему “Праздники и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обрябы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татар” Поведение конкурса рисунков.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7. Тайны родного языка. (18 ч)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18. Алфавит татарского языка.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алфавита татарского языка: правильное называние букв, их последовательность.   Различия русского и татарского алфавита.                                                  Беседа о духовном богатстве и богатстве родного </w:t>
      </w:r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татарского  языка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. Игры «Назови по родству», «Кто больше?», «Цепочка слов».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20. Классификация звуков. Гласные звуки.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                                                                               Игры «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Дөрес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яз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!», «Только хорошее». Конкурс на внимание и чистописание. Парад Добрых слов. Повторение гласных звуков.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21-22. Согласные звуки.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звонких и глухих звуков, определение парных и непарных по звонкости-глухости согласных звуков.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качественной характеристики звука: парный — непарный; согласный звонкий — глухой, парный — непарный.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23-24. Порядок фонетического разбора. 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порядком фонетического разбора слова. Разгадывание загадок. Тренировочные упражнения в произнесении звуков. Татарская народная сказка «Три дочери».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25-26. Лексика. Словарный состав слова. 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Беседа о богатстве лексики татарского языка «добрыми словами».</w:t>
      </w:r>
      <w:r w:rsidR="00DA5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со стихотворением Роберта </w:t>
      </w:r>
      <w:proofErr w:type="spellStart"/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Миннуллина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“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Мама, я видел щенка”. Игра «Умеете ли вы здороваться?». Работа с текстами на данную тему.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27-28. Синонима, антонимы, омонимы.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со словами- синонимами. Беседа «Что обозначают слова- синонимы». </w:t>
      </w:r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 слов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-синонимов в тексте.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со словами – антонимами. Случаи употребления антонимов в татарском языке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Выделение антонимов из татарской народной сказки “Бедняк и два бая”. Игра «Подбери нужные слова». Работа над подбором слов- антонимов. Рассказ учителя </w:t>
      </w:r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о  роли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антонимов в татарском  языке.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 29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Морфология. Классификация частей речи.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 и расширение знаний о классификации частей речи. Повторение понятий</w:t>
      </w:r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«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морфология.», «имя существительное». Обучение правильному произношению слов, соблюдая орфоэпические нормы.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30. Имя существительное как часть речи.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об имен</w:t>
      </w:r>
      <w:r w:rsidR="00464348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существительных. Имена собственные и нарицательные. </w:t>
      </w:r>
      <w:r w:rsidR="0046434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орфологические признаки существительного.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31. Имя прилагательное как часть речи.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именем прилагательным как о самостоятельной части речи, характерные особенности. Познакомить с образованием прилагательных. Развитие культуры речи. Выполнение заданий на повторение по теме «Орфоэпия и фонетика.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32-33. Глагол как часть речи. 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знакомства с морфологией татарского языка. Знакомство с глаголом как часть</w:t>
      </w:r>
      <w:r w:rsidR="0046434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речи. Работа с р</w:t>
      </w:r>
      <w:r w:rsidR="00464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азличными толковыми словарями, </w:t>
      </w: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историей появления новых слов в татарском языке</w:t>
      </w:r>
    </w:p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34.  Итоговое занятие. </w:t>
      </w:r>
    </w:p>
    <w:p w:rsidR="00817790" w:rsidRDefault="00487DAB" w:rsidP="0081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Интеллектуальная игра “Счастливый случай”</w:t>
      </w:r>
    </w:p>
    <w:p w:rsidR="006B07C3" w:rsidRPr="00487DAB" w:rsidRDefault="00487DAB" w:rsidP="008177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Тематическое планирование 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088"/>
        <w:gridCol w:w="5244"/>
      </w:tblGrid>
      <w:tr w:rsidR="006B07C3" w:rsidTr="006B07C3">
        <w:trPr>
          <w:trHeight w:val="160"/>
        </w:trPr>
        <w:tc>
          <w:tcPr>
            <w:tcW w:w="1838" w:type="dxa"/>
          </w:tcPr>
          <w:p w:rsidR="006B07C3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7088" w:type="dxa"/>
          </w:tcPr>
          <w:p w:rsidR="006B07C3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244" w:type="dxa"/>
          </w:tcPr>
          <w:p w:rsidR="006B07C3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B07C3" w:rsidTr="006B07C3">
        <w:tc>
          <w:tcPr>
            <w:tcW w:w="1838" w:type="dxa"/>
          </w:tcPr>
          <w:p w:rsidR="006B07C3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</w:tcPr>
          <w:p w:rsidR="006B07C3" w:rsidRPr="00130DB6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</w:t>
            </w:r>
            <w:r w:rsidR="00130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130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Халык</w:t>
            </w:r>
            <w:proofErr w:type="spellEnd"/>
            <w:r w:rsidR="00130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30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авыз</w:t>
            </w:r>
            <w:proofErr w:type="spellEnd"/>
            <w:r w:rsidR="00130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0DB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иҗаты</w:t>
            </w:r>
          </w:p>
        </w:tc>
        <w:tc>
          <w:tcPr>
            <w:tcW w:w="5244" w:type="dxa"/>
          </w:tcPr>
          <w:p w:rsidR="006B07C3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07C3" w:rsidTr="006B07C3">
        <w:tc>
          <w:tcPr>
            <w:tcW w:w="1838" w:type="dxa"/>
          </w:tcPr>
          <w:p w:rsidR="006B07C3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</w:tcPr>
          <w:p w:rsidR="006B07C3" w:rsidRPr="00130DB6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устного народного творчества.</w:t>
            </w:r>
            <w:r w:rsidR="00130DB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Халык авыз иҗаты </w:t>
            </w:r>
            <w:proofErr w:type="spellStart"/>
            <w:r w:rsidR="00130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жанрлары</w:t>
            </w:r>
            <w:proofErr w:type="spellEnd"/>
            <w:r w:rsidR="00130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</w:tcPr>
          <w:p w:rsidR="006B07C3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07C3" w:rsidTr="006B07C3">
        <w:tc>
          <w:tcPr>
            <w:tcW w:w="1838" w:type="dxa"/>
          </w:tcPr>
          <w:p w:rsidR="006B07C3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</w:tcPr>
          <w:p w:rsidR="006B07C3" w:rsidRPr="00130DB6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Пословицы и поговорки</w:t>
            </w:r>
            <w:r w:rsidR="00130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</w:t>
            </w:r>
            <w:r w:rsidR="00130DB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әкал</w:t>
            </w:r>
            <w:r w:rsidR="00130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130DB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ләр һәм әйтемнәр</w:t>
            </w:r>
          </w:p>
        </w:tc>
        <w:tc>
          <w:tcPr>
            <w:tcW w:w="5244" w:type="dxa"/>
          </w:tcPr>
          <w:p w:rsidR="006B07C3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6B07C3">
        <w:tc>
          <w:tcPr>
            <w:tcW w:w="1838" w:type="dxa"/>
          </w:tcPr>
          <w:p w:rsidR="00A04386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</w:tcPr>
          <w:p w:rsidR="00A04386" w:rsidRPr="00130DB6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Считалки.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Скороговорки.Загадки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30DB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Табышмаклар, тизәйткечләр.</w:t>
            </w:r>
          </w:p>
        </w:tc>
        <w:tc>
          <w:tcPr>
            <w:tcW w:w="5244" w:type="dxa"/>
          </w:tcPr>
          <w:p w:rsidR="00A04386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07C3" w:rsidTr="006B07C3">
        <w:tc>
          <w:tcPr>
            <w:tcW w:w="1838" w:type="dxa"/>
          </w:tcPr>
          <w:p w:rsidR="006B07C3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</w:tcPr>
          <w:p w:rsidR="006B07C3" w:rsidRPr="00130DB6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Песни. Колыбельные песни.</w:t>
            </w:r>
            <w:r w:rsidR="00130DB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Җырлар. Бишек җырлары.</w:t>
            </w:r>
          </w:p>
        </w:tc>
        <w:tc>
          <w:tcPr>
            <w:tcW w:w="5244" w:type="dxa"/>
          </w:tcPr>
          <w:p w:rsidR="006B07C3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07C3" w:rsidTr="006B07C3">
        <w:tc>
          <w:tcPr>
            <w:tcW w:w="1838" w:type="dxa"/>
          </w:tcPr>
          <w:p w:rsidR="006B07C3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</w:tcPr>
          <w:p w:rsidR="006B07C3" w:rsidRPr="00130DB6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Татарские народные сказки.</w:t>
            </w:r>
            <w:r w:rsidR="00130DB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Татар халык әкиятләре.</w:t>
            </w:r>
          </w:p>
        </w:tc>
        <w:tc>
          <w:tcPr>
            <w:tcW w:w="5244" w:type="dxa"/>
          </w:tcPr>
          <w:p w:rsidR="006B07C3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07C3" w:rsidTr="006B07C3">
        <w:tc>
          <w:tcPr>
            <w:tcW w:w="1838" w:type="dxa"/>
          </w:tcPr>
          <w:p w:rsidR="006B07C3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8" w:type="dxa"/>
          </w:tcPr>
          <w:p w:rsidR="006B07C3" w:rsidRPr="00130DB6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быта татар</w:t>
            </w:r>
            <w:r w:rsidR="00130DB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Татар көнкүрешенең үзенчәлекләре</w:t>
            </w:r>
          </w:p>
        </w:tc>
        <w:tc>
          <w:tcPr>
            <w:tcW w:w="5244" w:type="dxa"/>
          </w:tcPr>
          <w:p w:rsidR="006B07C3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07C3" w:rsidTr="006B07C3">
        <w:tc>
          <w:tcPr>
            <w:tcW w:w="1838" w:type="dxa"/>
          </w:tcPr>
          <w:p w:rsidR="006B07C3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8" w:type="dxa"/>
          </w:tcPr>
          <w:p w:rsidR="006B07C3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Интерьер татарской избы.</w:t>
            </w:r>
            <w:r w:rsidR="00130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</w:t>
            </w:r>
            <w:proofErr w:type="spellStart"/>
            <w:r w:rsidR="00130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йорты</w:t>
            </w:r>
            <w:proofErr w:type="spellEnd"/>
            <w:r w:rsidR="00130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интерьеры</w:t>
            </w:r>
          </w:p>
        </w:tc>
        <w:tc>
          <w:tcPr>
            <w:tcW w:w="5244" w:type="dxa"/>
          </w:tcPr>
          <w:p w:rsidR="006B07C3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07C3" w:rsidTr="006B07C3">
        <w:tc>
          <w:tcPr>
            <w:tcW w:w="1838" w:type="dxa"/>
          </w:tcPr>
          <w:p w:rsidR="006B07C3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8" w:type="dxa"/>
          </w:tcPr>
          <w:p w:rsidR="006B07C3" w:rsidRPr="0014109D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костюм как вид декора</w:t>
            </w: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 – прикладного искусства</w:t>
            </w:r>
            <w:r w:rsid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Татар костюмы </w:t>
            </w:r>
            <w:proofErr w:type="spellStart"/>
            <w:r w:rsid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</w:t>
            </w:r>
            <w:proofErr w:type="spellEnd"/>
            <w:r w:rsid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гам</w:t>
            </w:r>
            <w:r w:rsidR="0014109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  <w:r w:rsidR="0014109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сәгат</w:t>
            </w:r>
            <w:r w:rsid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="0014109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төре буларак.</w:t>
            </w:r>
          </w:p>
        </w:tc>
        <w:tc>
          <w:tcPr>
            <w:tcW w:w="5244" w:type="dxa"/>
          </w:tcPr>
          <w:p w:rsidR="006B07C3" w:rsidRDefault="00A04386" w:rsidP="00487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DE04AE">
        <w:tc>
          <w:tcPr>
            <w:tcW w:w="1838" w:type="dxa"/>
          </w:tcPr>
          <w:p w:rsidR="00A04386" w:rsidRDefault="00A04386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A04386" w:rsidRPr="0014109D" w:rsidRDefault="00A04386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Орнамент, как структурный элемент татарского костюма.</w:t>
            </w:r>
            <w:r w:rsidR="0014109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Орнамент татар костюмының структур элементы</w:t>
            </w:r>
          </w:p>
        </w:tc>
        <w:tc>
          <w:tcPr>
            <w:tcW w:w="5244" w:type="dxa"/>
          </w:tcPr>
          <w:p w:rsidR="00A04386" w:rsidRDefault="00A04386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6B07C3">
        <w:tc>
          <w:tcPr>
            <w:tcW w:w="1838" w:type="dxa"/>
          </w:tcPr>
          <w:p w:rsidR="00A04386" w:rsidRDefault="00A04386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8" w:type="dxa"/>
          </w:tcPr>
          <w:p w:rsidR="00A04386" w:rsidRPr="0014109D" w:rsidRDefault="00A04386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кухня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татарской кухни.</w:t>
            </w:r>
            <w:r w:rsidR="0014109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Милли кухня. Татар кухнясының үзенчәлекләре.</w:t>
            </w:r>
          </w:p>
        </w:tc>
        <w:tc>
          <w:tcPr>
            <w:tcW w:w="5244" w:type="dxa"/>
          </w:tcPr>
          <w:p w:rsidR="00A04386" w:rsidRDefault="00A04386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AB5D9E">
        <w:tc>
          <w:tcPr>
            <w:tcW w:w="1838" w:type="dxa"/>
          </w:tcPr>
          <w:p w:rsidR="00A04386" w:rsidRDefault="00A04386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8" w:type="dxa"/>
            <w:vAlign w:val="center"/>
          </w:tcPr>
          <w:p w:rsidR="00A04386" w:rsidRPr="0014109D" w:rsidRDefault="00A04386" w:rsidP="00A04386">
            <w:pPr>
              <w:spacing w:before="100" w:beforeAutospacing="1" w:after="100" w:afterAutospacing="1"/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Рецепты приготовления блюд “</w:t>
            </w:r>
            <w:proofErr w:type="spellStart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Чак</w:t>
            </w:r>
            <w:proofErr w:type="spellEnd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чак</w:t>
            </w:r>
            <w:proofErr w:type="spellEnd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 “</w:t>
            </w:r>
            <w:proofErr w:type="spellStart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Очпочмак</w:t>
            </w:r>
            <w:proofErr w:type="spellEnd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="0014109D">
              <w:t xml:space="preserve"> </w:t>
            </w:r>
            <w:r w:rsidR="0014109D">
              <w:rPr>
                <w:lang w:val="tt-RU"/>
              </w:rPr>
              <w:t>.</w:t>
            </w:r>
            <w:r w:rsid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Чәк</w:t>
            </w:r>
            <w:proofErr w:type="spellEnd"/>
            <w:r w:rsid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чәк</w:t>
            </w:r>
            <w:proofErr w:type="spellEnd"/>
            <w:r w:rsid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</w:t>
            </w:r>
            <w:proofErr w:type="spellStart"/>
            <w:r w:rsid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</w:t>
            </w:r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чпочмак"ашлар</w:t>
            </w:r>
            <w:proofErr w:type="spellEnd"/>
            <w:r w:rsidR="0014109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ы</w:t>
            </w:r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әзерләү</w:t>
            </w:r>
            <w:proofErr w:type="spellEnd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рецептлары</w:t>
            </w:r>
            <w:proofErr w:type="spellEnd"/>
          </w:p>
        </w:tc>
        <w:tc>
          <w:tcPr>
            <w:tcW w:w="5244" w:type="dxa"/>
          </w:tcPr>
          <w:p w:rsidR="00A04386" w:rsidRDefault="00A04386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6B07C3">
        <w:tc>
          <w:tcPr>
            <w:tcW w:w="1838" w:type="dxa"/>
          </w:tcPr>
          <w:p w:rsidR="00A04386" w:rsidRDefault="00A04386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8" w:type="dxa"/>
          </w:tcPr>
          <w:p w:rsidR="00A04386" w:rsidRDefault="00A04386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татарского народного танца.</w:t>
            </w:r>
            <w:r w:rsidR="0014109D">
              <w:t xml:space="preserve"> </w:t>
            </w:r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халык</w:t>
            </w:r>
            <w:proofErr w:type="spellEnd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биюенең</w:t>
            </w:r>
            <w:proofErr w:type="spellEnd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үзенчәлекләре</w:t>
            </w:r>
            <w:proofErr w:type="spellEnd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</w:tcPr>
          <w:p w:rsidR="00A04386" w:rsidRDefault="00A04386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6B07C3">
        <w:tc>
          <w:tcPr>
            <w:tcW w:w="1838" w:type="dxa"/>
          </w:tcPr>
          <w:p w:rsidR="00A04386" w:rsidRDefault="00A04386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8" w:type="dxa"/>
          </w:tcPr>
          <w:p w:rsidR="00A04386" w:rsidRPr="0014109D" w:rsidRDefault="00A04386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молодых красавиц “</w:t>
            </w:r>
            <w:proofErr w:type="spellStart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Апипа</w:t>
            </w:r>
            <w:proofErr w:type="spellEnd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="0014109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"Әпипә"яшь матур кызлар</w:t>
            </w:r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биюе</w:t>
            </w:r>
          </w:p>
        </w:tc>
        <w:tc>
          <w:tcPr>
            <w:tcW w:w="5244" w:type="dxa"/>
          </w:tcPr>
          <w:p w:rsidR="00A04386" w:rsidRDefault="00A04386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6B07C3">
        <w:tc>
          <w:tcPr>
            <w:tcW w:w="1838" w:type="dxa"/>
          </w:tcPr>
          <w:p w:rsidR="00A04386" w:rsidRDefault="00A04386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8" w:type="dxa"/>
          </w:tcPr>
          <w:p w:rsidR="00A04386" w:rsidRDefault="00A04386" w:rsidP="001410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и обычаи татарского народа</w:t>
            </w:r>
            <w:r w:rsidR="0014109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="0014109D">
              <w:t xml:space="preserve"> </w:t>
            </w:r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халкының</w:t>
            </w:r>
            <w:proofErr w:type="spellEnd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гореф-гадәтләре</w:t>
            </w:r>
            <w:proofErr w:type="spellEnd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A04386" w:rsidRDefault="00A04386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6B07C3">
        <w:tc>
          <w:tcPr>
            <w:tcW w:w="1838" w:type="dxa"/>
          </w:tcPr>
          <w:p w:rsidR="00A04386" w:rsidRDefault="00A04386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8" w:type="dxa"/>
          </w:tcPr>
          <w:p w:rsidR="00A04386" w:rsidRDefault="00A04386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Религиозные праздники “Курбан байрам”, “Ураза байрам”.</w:t>
            </w:r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Корбан</w:t>
            </w:r>
            <w:proofErr w:type="spellEnd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бәйрәме</w:t>
            </w:r>
            <w:proofErr w:type="spellEnd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", "Ураза </w:t>
            </w:r>
            <w:proofErr w:type="spellStart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гаете"дини</w:t>
            </w:r>
            <w:proofErr w:type="spellEnd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бәйрәмнәре</w:t>
            </w:r>
            <w:proofErr w:type="spellEnd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</w:tcPr>
          <w:p w:rsidR="00A04386" w:rsidRDefault="00A04386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4F1C97">
        <w:tc>
          <w:tcPr>
            <w:tcW w:w="1838" w:type="dxa"/>
          </w:tcPr>
          <w:p w:rsidR="00A04386" w:rsidRDefault="00A04386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8" w:type="dxa"/>
            <w:vAlign w:val="center"/>
          </w:tcPr>
          <w:p w:rsidR="00A04386" w:rsidRPr="00CA6580" w:rsidRDefault="00A04386" w:rsidP="00CA65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Аулак</w:t>
            </w:r>
            <w:proofErr w:type="spellEnd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</w:t>
            </w:r>
            <w:proofErr w:type="spellEnd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 “</w:t>
            </w:r>
            <w:proofErr w:type="spellStart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</w:t>
            </w:r>
            <w:proofErr w:type="spellEnd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өмәсе</w:t>
            </w:r>
            <w:proofErr w:type="spellEnd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 -</w:t>
            </w:r>
            <w:proofErr w:type="gramEnd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обычаи татарского народа. Инсценировка праздника “</w:t>
            </w:r>
            <w:proofErr w:type="spellStart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Аулак</w:t>
            </w:r>
            <w:proofErr w:type="spellEnd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</w:t>
            </w:r>
            <w:proofErr w:type="spellEnd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”.</w:t>
            </w:r>
            <w:r w:rsidR="0014109D"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 w:rsidR="0014109D"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Аулак</w:t>
            </w:r>
            <w:proofErr w:type="spellEnd"/>
            <w:r w:rsidR="0014109D"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4109D"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</w:t>
            </w:r>
            <w:proofErr w:type="spellEnd"/>
            <w:r w:rsidR="0014109D"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 “</w:t>
            </w:r>
            <w:proofErr w:type="spellStart"/>
            <w:r w:rsidR="0014109D"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</w:t>
            </w:r>
            <w:proofErr w:type="spellEnd"/>
            <w:r w:rsidR="0014109D"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4109D"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өмәсе</w:t>
            </w:r>
            <w:proofErr w:type="spellEnd"/>
            <w:r w:rsidR="0014109D"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="0014109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-</w:t>
            </w:r>
            <w:r w:rsidR="0014109D"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халкының</w:t>
            </w:r>
            <w:proofErr w:type="spellEnd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гореф-гадәтләре</w:t>
            </w:r>
            <w:proofErr w:type="spellEnd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A6580"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”.“</w:t>
            </w:r>
            <w:proofErr w:type="spellStart"/>
            <w:r w:rsidR="00CA6580"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Аулак</w:t>
            </w:r>
            <w:proofErr w:type="spellEnd"/>
            <w:r w:rsidR="00CA6580"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6580"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</w:t>
            </w:r>
            <w:proofErr w:type="spellEnd"/>
            <w:r w:rsidR="00CA6580"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</w:t>
            </w:r>
            <w:proofErr w:type="spellStart"/>
            <w:r w:rsidR="0014109D" w:rsidRPr="0014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әйрәм</w:t>
            </w:r>
            <w:proofErr w:type="spellEnd"/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ен</w:t>
            </w:r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сәхнәләштере</w:t>
            </w:r>
            <w:proofErr w:type="spellEnd"/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лү</w:t>
            </w:r>
          </w:p>
        </w:tc>
        <w:tc>
          <w:tcPr>
            <w:tcW w:w="5244" w:type="dxa"/>
          </w:tcPr>
          <w:p w:rsidR="00A04386" w:rsidRDefault="00A04386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6B07C3">
        <w:tc>
          <w:tcPr>
            <w:tcW w:w="1838" w:type="dxa"/>
          </w:tcPr>
          <w:p w:rsidR="00A04386" w:rsidRDefault="00A04386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8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Тайны родного языка.</w:t>
            </w:r>
            <w:r w:rsidR="00CA6580">
              <w:t xml:space="preserve"> </w:t>
            </w:r>
            <w:proofErr w:type="spellStart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 </w:t>
            </w:r>
            <w:proofErr w:type="spellStart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серләре</w:t>
            </w:r>
            <w:proofErr w:type="spellEnd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6B07C3">
        <w:tc>
          <w:tcPr>
            <w:tcW w:w="1838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7088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 татарского языка.</w:t>
            </w:r>
            <w:r w:rsidR="00CA6580">
              <w:t xml:space="preserve"> </w:t>
            </w:r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теле </w:t>
            </w:r>
            <w:proofErr w:type="spellStart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әлифбасы</w:t>
            </w:r>
            <w:proofErr w:type="spellEnd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6B07C3">
        <w:tc>
          <w:tcPr>
            <w:tcW w:w="1838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8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звуков.</w:t>
            </w:r>
            <w:r w:rsidR="00CA6580">
              <w:t xml:space="preserve"> </w:t>
            </w:r>
            <w:proofErr w:type="spellStart"/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Аваз</w:t>
            </w:r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ларның</w:t>
            </w:r>
            <w:proofErr w:type="spellEnd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классификациясе</w:t>
            </w:r>
            <w:proofErr w:type="spellEnd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6B07C3">
        <w:tc>
          <w:tcPr>
            <w:tcW w:w="1838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8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звуки.</w:t>
            </w:r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Сузык</w:t>
            </w:r>
            <w:proofErr w:type="spellEnd"/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авазлар</w:t>
            </w:r>
            <w:proofErr w:type="spellEnd"/>
          </w:p>
        </w:tc>
        <w:tc>
          <w:tcPr>
            <w:tcW w:w="5244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6B07C3">
        <w:tc>
          <w:tcPr>
            <w:tcW w:w="1838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8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звуки.</w:t>
            </w:r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Тартык</w:t>
            </w:r>
            <w:proofErr w:type="spellEnd"/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авазлар</w:t>
            </w:r>
            <w:proofErr w:type="spellEnd"/>
          </w:p>
        </w:tc>
        <w:tc>
          <w:tcPr>
            <w:tcW w:w="5244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6B07C3">
        <w:tc>
          <w:tcPr>
            <w:tcW w:w="1838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8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фонетического разбора.</w:t>
            </w:r>
            <w:r w:rsidR="00CA6580">
              <w:t xml:space="preserve"> </w:t>
            </w:r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Фонетик </w:t>
            </w:r>
            <w:proofErr w:type="spellStart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тикшерү</w:t>
            </w:r>
            <w:proofErr w:type="spellEnd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тәртибе</w:t>
            </w:r>
            <w:proofErr w:type="spellEnd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6B07C3">
        <w:tc>
          <w:tcPr>
            <w:tcW w:w="1838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8" w:type="dxa"/>
          </w:tcPr>
          <w:p w:rsidR="00A04386" w:rsidRPr="00CA6580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упражнения в произнесении звуков</w:t>
            </w:r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Авазларны</w:t>
            </w:r>
            <w:proofErr w:type="spellEnd"/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 әйтелешен кабатлауга күнегүләр</w:t>
            </w:r>
          </w:p>
        </w:tc>
        <w:tc>
          <w:tcPr>
            <w:tcW w:w="5244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6B07C3">
        <w:tc>
          <w:tcPr>
            <w:tcW w:w="1838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8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 Словарный состав слова</w:t>
            </w:r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Лексика.</w:t>
            </w:r>
            <w:r w:rsidR="00CA6580">
              <w:t xml:space="preserve"> </w:t>
            </w:r>
            <w:proofErr w:type="spellStart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Сүзлек</w:t>
            </w:r>
            <w:proofErr w:type="spellEnd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составы</w:t>
            </w:r>
          </w:p>
        </w:tc>
        <w:tc>
          <w:tcPr>
            <w:tcW w:w="5244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6B07C3">
        <w:tc>
          <w:tcPr>
            <w:tcW w:w="1838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8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со стихотворением Роберта </w:t>
            </w:r>
            <w:proofErr w:type="spellStart"/>
            <w:proofErr w:type="gramStart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Миннуллина</w:t>
            </w:r>
            <w:proofErr w:type="spellEnd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“</w:t>
            </w:r>
            <w:proofErr w:type="gramEnd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Мама, я видел щенка”.</w:t>
            </w:r>
            <w:r w:rsidR="00CA6580">
              <w:t xml:space="preserve"> </w:t>
            </w:r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</w:t>
            </w:r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ерт </w:t>
            </w:r>
            <w:proofErr w:type="spellStart"/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Миңнуллинның</w:t>
            </w:r>
            <w:proofErr w:type="spellEnd"/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Әни</w:t>
            </w:r>
            <w:proofErr w:type="spellEnd"/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мин </w:t>
            </w:r>
            <w:proofErr w:type="spellStart"/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</w:t>
            </w:r>
            <w:proofErr w:type="spellEnd"/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көчеген</w:t>
            </w:r>
            <w:proofErr w:type="spellEnd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күрдем</w:t>
            </w:r>
            <w:proofErr w:type="spellEnd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шигыре</w:t>
            </w:r>
            <w:proofErr w:type="spellEnd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белән</w:t>
            </w:r>
            <w:proofErr w:type="spellEnd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эшләү</w:t>
            </w:r>
            <w:proofErr w:type="spellEnd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6B07C3">
        <w:tc>
          <w:tcPr>
            <w:tcW w:w="1838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8" w:type="dxa"/>
          </w:tcPr>
          <w:p w:rsidR="00A04386" w:rsidRDefault="00464348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Синонима, антонимы, омонимы.</w:t>
            </w:r>
            <w:r w:rsidR="00CA6580">
              <w:t xml:space="preserve"> </w:t>
            </w:r>
            <w:proofErr w:type="spellStart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Синонимнар</w:t>
            </w:r>
            <w:proofErr w:type="spellEnd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антонимнар</w:t>
            </w:r>
            <w:proofErr w:type="spellEnd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омонимнар</w:t>
            </w:r>
            <w:proofErr w:type="spellEnd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</w:tcPr>
          <w:p w:rsidR="00A04386" w:rsidRDefault="00DA5DF2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6B07C3">
        <w:tc>
          <w:tcPr>
            <w:tcW w:w="1838" w:type="dxa"/>
          </w:tcPr>
          <w:p w:rsidR="00A04386" w:rsidRDefault="00464348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8" w:type="dxa"/>
          </w:tcPr>
          <w:p w:rsidR="00A04386" w:rsidRDefault="00464348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«Подбери нужные слова».</w:t>
            </w:r>
            <w:r w:rsidR="00CA6580">
              <w:t xml:space="preserve"> </w:t>
            </w:r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Кирәкле</w:t>
            </w:r>
            <w:proofErr w:type="spellEnd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сүзләрне</w:t>
            </w:r>
            <w:proofErr w:type="spellEnd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сайла»уены</w:t>
            </w:r>
            <w:proofErr w:type="spellEnd"/>
            <w:r w:rsidR="00CA6580" w:rsidRPr="00CA6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</w:tcPr>
          <w:p w:rsidR="00A04386" w:rsidRDefault="00464348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6B07C3">
        <w:tc>
          <w:tcPr>
            <w:tcW w:w="1838" w:type="dxa"/>
          </w:tcPr>
          <w:p w:rsidR="00A04386" w:rsidRDefault="00464348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8" w:type="dxa"/>
          </w:tcPr>
          <w:p w:rsidR="00A04386" w:rsidRPr="009A2F5A" w:rsidRDefault="00464348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Классификация частей речи.</w:t>
            </w:r>
            <w:r w:rsidR="009A2F5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Морфология. Сүз төркемнәрен классифика</w:t>
            </w:r>
            <w:proofErr w:type="spellStart"/>
            <w:r w:rsidR="009A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циял</w:t>
            </w:r>
            <w:proofErr w:type="spellEnd"/>
            <w:r w:rsidR="009A2F5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әү</w:t>
            </w:r>
          </w:p>
        </w:tc>
        <w:tc>
          <w:tcPr>
            <w:tcW w:w="5244" w:type="dxa"/>
          </w:tcPr>
          <w:p w:rsidR="00A04386" w:rsidRDefault="00464348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6B07C3">
        <w:tc>
          <w:tcPr>
            <w:tcW w:w="1838" w:type="dxa"/>
          </w:tcPr>
          <w:p w:rsidR="00A04386" w:rsidRDefault="00464348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8" w:type="dxa"/>
          </w:tcPr>
          <w:p w:rsidR="00A04386" w:rsidRPr="009A2F5A" w:rsidRDefault="00464348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 как часть речи.</w:t>
            </w:r>
            <w:r w:rsidR="009A2F5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Сүз төркеме буларак исем</w:t>
            </w:r>
          </w:p>
        </w:tc>
        <w:tc>
          <w:tcPr>
            <w:tcW w:w="5244" w:type="dxa"/>
          </w:tcPr>
          <w:p w:rsidR="00A04386" w:rsidRDefault="00464348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6B07C3">
        <w:tc>
          <w:tcPr>
            <w:tcW w:w="1838" w:type="dxa"/>
          </w:tcPr>
          <w:p w:rsidR="00A04386" w:rsidRDefault="00464348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88" w:type="dxa"/>
          </w:tcPr>
          <w:p w:rsidR="00A04386" w:rsidRPr="009A2F5A" w:rsidRDefault="00464348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прилагательное как часть речи. </w:t>
            </w:r>
            <w:r w:rsidR="009A2F5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 төркеме буларак сыйфат</w:t>
            </w:r>
          </w:p>
        </w:tc>
        <w:tc>
          <w:tcPr>
            <w:tcW w:w="5244" w:type="dxa"/>
          </w:tcPr>
          <w:p w:rsidR="00A04386" w:rsidRDefault="00464348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6B07C3">
        <w:tc>
          <w:tcPr>
            <w:tcW w:w="1838" w:type="dxa"/>
          </w:tcPr>
          <w:p w:rsidR="00A04386" w:rsidRDefault="00464348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8" w:type="dxa"/>
          </w:tcPr>
          <w:p w:rsidR="00A04386" w:rsidRPr="009A2F5A" w:rsidRDefault="00464348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 как </w:t>
            </w:r>
            <w:proofErr w:type="spellStart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чась</w:t>
            </w:r>
            <w:proofErr w:type="spellEnd"/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речи.</w:t>
            </w:r>
            <w:r w:rsidR="009A2F5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9A2F5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 төркеме буларак</w:t>
            </w:r>
            <w:r w:rsidR="009A2F5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фигыл</w:t>
            </w:r>
            <w:r w:rsidR="009A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5244" w:type="dxa"/>
          </w:tcPr>
          <w:p w:rsidR="00A04386" w:rsidRDefault="00464348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6B07C3">
        <w:tc>
          <w:tcPr>
            <w:tcW w:w="1838" w:type="dxa"/>
          </w:tcPr>
          <w:p w:rsidR="00A04386" w:rsidRDefault="00464348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8" w:type="dxa"/>
          </w:tcPr>
          <w:p w:rsidR="00A04386" w:rsidRDefault="00464348" w:rsidP="009A2F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толковыми словарями.</w:t>
            </w:r>
            <w:r w:rsidR="009A2F5A">
              <w:t xml:space="preserve"> </w:t>
            </w:r>
            <w:proofErr w:type="spellStart"/>
            <w:r w:rsidR="009A2F5A" w:rsidRPr="009A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Аңлатмалы</w:t>
            </w:r>
            <w:proofErr w:type="spellEnd"/>
            <w:r w:rsidR="009A2F5A" w:rsidRPr="009A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A2F5A" w:rsidRPr="009A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сүзлекләр</w:t>
            </w:r>
            <w:proofErr w:type="spellEnd"/>
            <w:r w:rsidR="009A2F5A" w:rsidRPr="009A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A2F5A" w:rsidRPr="009A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белән</w:t>
            </w:r>
            <w:proofErr w:type="spellEnd"/>
            <w:r w:rsidR="009A2F5A" w:rsidRPr="009A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A2F5A" w:rsidRPr="009A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</w:t>
            </w:r>
            <w:proofErr w:type="spellEnd"/>
          </w:p>
        </w:tc>
        <w:tc>
          <w:tcPr>
            <w:tcW w:w="5244" w:type="dxa"/>
          </w:tcPr>
          <w:p w:rsidR="00A04386" w:rsidRDefault="00464348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86" w:rsidTr="006B07C3">
        <w:tc>
          <w:tcPr>
            <w:tcW w:w="1838" w:type="dxa"/>
          </w:tcPr>
          <w:p w:rsidR="00A04386" w:rsidRDefault="00464348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8" w:type="dxa"/>
          </w:tcPr>
          <w:p w:rsidR="00A04386" w:rsidRDefault="00464348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«Счастливый случай»</w:t>
            </w:r>
            <w:r w:rsidR="009A2F5A">
              <w:t xml:space="preserve"> </w:t>
            </w:r>
            <w:proofErr w:type="spellStart"/>
            <w:r w:rsidR="009A2F5A" w:rsidRPr="009A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Йомгаклау</w:t>
            </w:r>
            <w:proofErr w:type="spellEnd"/>
            <w:r w:rsidR="009A2F5A" w:rsidRPr="009A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A2F5A" w:rsidRPr="009A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дәресе</w:t>
            </w:r>
            <w:proofErr w:type="spellEnd"/>
            <w:r w:rsidR="009A2F5A" w:rsidRPr="009A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"</w:t>
            </w:r>
            <w:proofErr w:type="spellStart"/>
            <w:r w:rsidR="009A2F5A" w:rsidRPr="009A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Бәхетле</w:t>
            </w:r>
            <w:proofErr w:type="spellEnd"/>
            <w:r w:rsidR="009A2F5A" w:rsidRPr="009A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A2F5A" w:rsidRPr="009A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очрак»интеллектуаль</w:t>
            </w:r>
            <w:proofErr w:type="spellEnd"/>
            <w:r w:rsidR="009A2F5A" w:rsidRPr="009A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A2F5A" w:rsidRPr="009A2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уены</w:t>
            </w:r>
            <w:proofErr w:type="spellEnd"/>
          </w:p>
        </w:tc>
        <w:tc>
          <w:tcPr>
            <w:tcW w:w="5244" w:type="dxa"/>
          </w:tcPr>
          <w:p w:rsidR="00A04386" w:rsidRDefault="00464348" w:rsidP="00A04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D66891" w:rsidRPr="00487DAB" w:rsidRDefault="00D66891" w:rsidP="00D66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6891" w:rsidRPr="00487DAB" w:rsidRDefault="00D66891" w:rsidP="00D66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Валеев Ф.Х. Орнамент казанских татар. – К., 1969. </w:t>
      </w:r>
    </w:p>
    <w:p w:rsidR="00D66891" w:rsidRPr="00487DAB" w:rsidRDefault="00D66891" w:rsidP="00D66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Валеев Ф.Х Татар керамика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сƏнгате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// Казан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утлары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1982, № 11. </w:t>
      </w:r>
    </w:p>
    <w:p w:rsidR="00D66891" w:rsidRPr="00487DAB" w:rsidRDefault="00D66891" w:rsidP="00D66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Гарипова В.А. Харисова Л.А. Родина моя Татарстан. – К., 1998. </w:t>
      </w:r>
    </w:p>
    <w:p w:rsidR="00D66891" w:rsidRPr="00487DAB" w:rsidRDefault="00D66891" w:rsidP="00D66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Гулова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Ф.Ф. Татарская национальная обувь. – К., 1969. </w:t>
      </w:r>
    </w:p>
    <w:p w:rsidR="00D66891" w:rsidRPr="00487DAB" w:rsidRDefault="00D66891" w:rsidP="00D66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Гумилёв Л.Л. Древняя Русь и Великая степь. – М., 1988. </w:t>
      </w:r>
    </w:p>
    <w:p w:rsidR="00D66891" w:rsidRPr="00487DAB" w:rsidRDefault="00D66891" w:rsidP="00D66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Жиганшина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Музыка. – К., 1987. </w:t>
      </w:r>
    </w:p>
    <w:p w:rsidR="00D66891" w:rsidRPr="00487DAB" w:rsidRDefault="00D66891" w:rsidP="00D66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Ибраhимова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Менъеллыкка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мен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телƏк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//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Сθембике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, 2002, № 12.</w:t>
      </w:r>
    </w:p>
    <w:p w:rsidR="00D66891" w:rsidRPr="00487DAB" w:rsidRDefault="00D66891" w:rsidP="00D66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8.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ИсƏмбƏт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Татар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теленен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фразеологик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сYзлеге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Яр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Чаллы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2001. </w:t>
      </w:r>
    </w:p>
    <w:p w:rsidR="00D66891" w:rsidRPr="00487DAB" w:rsidRDefault="00D66891" w:rsidP="00D66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Кенеман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Детские подвижные игры народов СССР. – М., 1988. </w:t>
      </w:r>
    </w:p>
    <w:p w:rsidR="00D66891" w:rsidRPr="00487DAB" w:rsidRDefault="00D66891" w:rsidP="00D66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Латышин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Д.И. По берегам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Идели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М., 1995. </w:t>
      </w:r>
    </w:p>
    <w:p w:rsidR="00D66891" w:rsidRPr="00487DAB" w:rsidRDefault="00D66891" w:rsidP="00D66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МəхмYтов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Х.Ш. Надиров И.Н. татар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фольклорында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мотивлар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К., 1986. </w:t>
      </w:r>
    </w:p>
    <w:p w:rsidR="00D66891" w:rsidRPr="00487DAB" w:rsidRDefault="00D66891" w:rsidP="00D66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Очерки истории и культуры. – М., 1987. </w:t>
      </w:r>
    </w:p>
    <w:p w:rsidR="00D66891" w:rsidRPr="00487DAB" w:rsidRDefault="00D66891" w:rsidP="00D66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Рахимова Р.К.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Асалы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паласлар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  <w:proofErr w:type="gram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Азат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хатын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1974, №3. </w:t>
      </w:r>
    </w:p>
    <w:p w:rsidR="00D66891" w:rsidRPr="00487DAB" w:rsidRDefault="00D66891" w:rsidP="00D66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Татарский народный костюм //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Сθембике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2000, № 1. </w:t>
      </w:r>
    </w:p>
    <w:p w:rsidR="00D66891" w:rsidRPr="00487DAB" w:rsidRDefault="00D66891" w:rsidP="00D66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Татар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халык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ижаты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Мəкальлəр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hƏм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ƏйтемнƏр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К., 2000.</w:t>
      </w:r>
    </w:p>
    <w:p w:rsidR="00D66891" w:rsidRPr="00487DAB" w:rsidRDefault="00D66891" w:rsidP="00D66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16.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Фахретдинова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Ташлар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моны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К., 2005. </w:t>
      </w:r>
    </w:p>
    <w:p w:rsidR="00D66891" w:rsidRPr="00487DAB" w:rsidRDefault="00D66891" w:rsidP="00D66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proofErr w:type="spellStart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Фахрутдинов</w:t>
      </w:r>
      <w:proofErr w:type="spellEnd"/>
      <w:r w:rsidRPr="0048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 История татарского народа и Татарстана. – К., 2012. </w:t>
      </w:r>
    </w:p>
    <w:p w:rsidR="00D66891" w:rsidRDefault="00D66891" w:rsidP="00D66891"/>
    <w:p w:rsidR="00487DAB" w:rsidRPr="00487DAB" w:rsidRDefault="00487DAB" w:rsidP="0048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87DAB" w:rsidRPr="00487DAB" w:rsidSect="007445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10C" w:rsidRDefault="00E7610C" w:rsidP="00A04386">
      <w:pPr>
        <w:spacing w:after="0" w:line="240" w:lineRule="auto"/>
      </w:pPr>
      <w:r>
        <w:separator/>
      </w:r>
    </w:p>
  </w:endnote>
  <w:endnote w:type="continuationSeparator" w:id="0">
    <w:p w:rsidR="00E7610C" w:rsidRDefault="00E7610C" w:rsidP="00A04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10C" w:rsidRDefault="00E7610C" w:rsidP="00A04386">
      <w:pPr>
        <w:spacing w:after="0" w:line="240" w:lineRule="auto"/>
      </w:pPr>
      <w:r>
        <w:separator/>
      </w:r>
    </w:p>
  </w:footnote>
  <w:footnote w:type="continuationSeparator" w:id="0">
    <w:p w:rsidR="00E7610C" w:rsidRDefault="00E7610C" w:rsidP="00A04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3518"/>
    <w:multiLevelType w:val="multilevel"/>
    <w:tmpl w:val="2C042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B33A3"/>
    <w:multiLevelType w:val="multilevel"/>
    <w:tmpl w:val="6CCA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3451B"/>
    <w:multiLevelType w:val="multilevel"/>
    <w:tmpl w:val="D0FC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46C9B"/>
    <w:multiLevelType w:val="multilevel"/>
    <w:tmpl w:val="6E343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CA6127"/>
    <w:multiLevelType w:val="multilevel"/>
    <w:tmpl w:val="A792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F82800"/>
    <w:multiLevelType w:val="multilevel"/>
    <w:tmpl w:val="6EFA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885B51"/>
    <w:multiLevelType w:val="multilevel"/>
    <w:tmpl w:val="FFA06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A37BC2"/>
    <w:multiLevelType w:val="multilevel"/>
    <w:tmpl w:val="1C0C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B458B9"/>
    <w:multiLevelType w:val="multilevel"/>
    <w:tmpl w:val="18FCF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870C1E"/>
    <w:multiLevelType w:val="multilevel"/>
    <w:tmpl w:val="06180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CA5F60"/>
    <w:multiLevelType w:val="multilevel"/>
    <w:tmpl w:val="6B76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215FA8"/>
    <w:multiLevelType w:val="multilevel"/>
    <w:tmpl w:val="F7D6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A153BF"/>
    <w:multiLevelType w:val="multilevel"/>
    <w:tmpl w:val="0452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E568A8"/>
    <w:multiLevelType w:val="multilevel"/>
    <w:tmpl w:val="9A2A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DF4815"/>
    <w:multiLevelType w:val="multilevel"/>
    <w:tmpl w:val="34B0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471DE3"/>
    <w:multiLevelType w:val="multilevel"/>
    <w:tmpl w:val="67D6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FF64BC"/>
    <w:multiLevelType w:val="multilevel"/>
    <w:tmpl w:val="A8BE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AC1516"/>
    <w:multiLevelType w:val="multilevel"/>
    <w:tmpl w:val="28A6D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180757"/>
    <w:multiLevelType w:val="multilevel"/>
    <w:tmpl w:val="6ED07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11"/>
  </w:num>
  <w:num w:numId="5">
    <w:abstractNumId w:val="17"/>
  </w:num>
  <w:num w:numId="6">
    <w:abstractNumId w:val="15"/>
  </w:num>
  <w:num w:numId="7">
    <w:abstractNumId w:val="3"/>
  </w:num>
  <w:num w:numId="8">
    <w:abstractNumId w:val="1"/>
  </w:num>
  <w:num w:numId="9">
    <w:abstractNumId w:val="13"/>
  </w:num>
  <w:num w:numId="10">
    <w:abstractNumId w:val="9"/>
  </w:num>
  <w:num w:numId="11">
    <w:abstractNumId w:val="16"/>
  </w:num>
  <w:num w:numId="12">
    <w:abstractNumId w:val="8"/>
  </w:num>
  <w:num w:numId="13">
    <w:abstractNumId w:val="7"/>
  </w:num>
  <w:num w:numId="14">
    <w:abstractNumId w:val="14"/>
  </w:num>
  <w:num w:numId="15">
    <w:abstractNumId w:val="5"/>
  </w:num>
  <w:num w:numId="16">
    <w:abstractNumId w:val="4"/>
  </w:num>
  <w:num w:numId="17">
    <w:abstractNumId w:val="0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C9"/>
    <w:rsid w:val="00130DB6"/>
    <w:rsid w:val="0014109D"/>
    <w:rsid w:val="0014211C"/>
    <w:rsid w:val="002C6051"/>
    <w:rsid w:val="003B62C9"/>
    <w:rsid w:val="00464348"/>
    <w:rsid w:val="00487DAB"/>
    <w:rsid w:val="005B6B97"/>
    <w:rsid w:val="006B07C3"/>
    <w:rsid w:val="006D3CAE"/>
    <w:rsid w:val="00744582"/>
    <w:rsid w:val="00817790"/>
    <w:rsid w:val="009A2F5A"/>
    <w:rsid w:val="00A04386"/>
    <w:rsid w:val="00C71837"/>
    <w:rsid w:val="00CA6580"/>
    <w:rsid w:val="00D66891"/>
    <w:rsid w:val="00DA5DF2"/>
    <w:rsid w:val="00E7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54497"/>
  <w15:chartTrackingRefBased/>
  <w15:docId w15:val="{25EA35A5-D402-4702-83B3-68CFFAF0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04386"/>
  </w:style>
  <w:style w:type="paragraph" w:styleId="a6">
    <w:name w:val="footer"/>
    <w:basedOn w:val="a"/>
    <w:link w:val="a7"/>
    <w:uiPriority w:val="99"/>
    <w:unhideWhenUsed/>
    <w:rsid w:val="00A04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04386"/>
  </w:style>
  <w:style w:type="paragraph" w:styleId="a8">
    <w:name w:val="Balloon Text"/>
    <w:basedOn w:val="a"/>
    <w:link w:val="a9"/>
    <w:uiPriority w:val="99"/>
    <w:semiHidden/>
    <w:unhideWhenUsed/>
    <w:rsid w:val="00817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77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DFAB6-2B53-4349-8E2A-11926D8D8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15</Pages>
  <Words>3057</Words>
  <Characters>17428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2021-10-07T17:37:00Z</cp:lastPrinted>
  <dcterms:created xsi:type="dcterms:W3CDTF">2021-10-07T15:34:00Z</dcterms:created>
  <dcterms:modified xsi:type="dcterms:W3CDTF">2021-10-12T14:25:00Z</dcterms:modified>
</cp:coreProperties>
</file>